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D44" w:rsidRPr="008F0EAA" w:rsidRDefault="003F0D44" w:rsidP="003F0D44">
      <w:pPr>
        <w:spacing w:after="0" w:line="240" w:lineRule="auto"/>
        <w:ind w:left="8647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>Додаток 3</w:t>
      </w:r>
      <w:r w:rsidRPr="008F0EAA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3F0D44" w:rsidRDefault="003F0D44" w:rsidP="003F0D44">
      <w:pPr>
        <w:spacing w:after="0" w:line="240" w:lineRule="auto"/>
        <w:ind w:left="8647"/>
        <w:rPr>
          <w:rFonts w:ascii="Times New Roman" w:hAnsi="Times New Roman"/>
          <w:sz w:val="24"/>
          <w:szCs w:val="24"/>
          <w:lang w:val="uk-UA"/>
        </w:rPr>
      </w:pPr>
      <w:r w:rsidRPr="008F0EAA">
        <w:rPr>
          <w:rFonts w:ascii="Times New Roman" w:hAnsi="Times New Roman"/>
          <w:sz w:val="24"/>
          <w:szCs w:val="24"/>
          <w:lang w:val="uk-UA"/>
        </w:rPr>
        <w:t>до обласної цільової Програми розвитку туризму в Черніг</w:t>
      </w:r>
      <w:r>
        <w:rPr>
          <w:rFonts w:ascii="Times New Roman" w:hAnsi="Times New Roman"/>
          <w:sz w:val="24"/>
          <w:szCs w:val="24"/>
          <w:lang w:val="uk-UA"/>
        </w:rPr>
        <w:t>івській області на 2013-2020 роки</w:t>
      </w:r>
    </w:p>
    <w:p w:rsidR="003F0D44" w:rsidRDefault="003F0D44" w:rsidP="003F0D44">
      <w:pPr>
        <w:spacing w:after="0" w:line="240" w:lineRule="auto"/>
        <w:ind w:left="864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 редакції рішення другої сесії обласної ради </w:t>
      </w:r>
    </w:p>
    <w:p w:rsidR="003F0D44" w:rsidRPr="00EC0381" w:rsidRDefault="003F0D44" w:rsidP="003F0D44">
      <w:pPr>
        <w:spacing w:after="0" w:line="240" w:lineRule="auto"/>
        <w:ind w:left="86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восьмого скликання ___________ 2020 року № ________</w:t>
      </w:r>
    </w:p>
    <w:p w:rsidR="003F0D44" w:rsidRDefault="003F0D44" w:rsidP="003F0D44">
      <w:pPr>
        <w:spacing w:after="0" w:line="240" w:lineRule="auto"/>
        <w:ind w:left="8647"/>
        <w:rPr>
          <w:rFonts w:ascii="Times New Roman" w:hAnsi="Times New Roman"/>
          <w:sz w:val="24"/>
          <w:szCs w:val="24"/>
          <w:lang w:val="uk-UA"/>
        </w:rPr>
      </w:pPr>
    </w:p>
    <w:p w:rsidR="00E95AC8" w:rsidRDefault="00E95AC8" w:rsidP="00E95AC8">
      <w:pPr>
        <w:spacing w:after="0" w:line="240" w:lineRule="auto"/>
        <w:ind w:left="8647"/>
        <w:rPr>
          <w:rFonts w:ascii="Times New Roman" w:hAnsi="Times New Roman"/>
          <w:sz w:val="24"/>
          <w:szCs w:val="24"/>
          <w:lang w:val="uk-UA"/>
        </w:rPr>
      </w:pPr>
    </w:p>
    <w:p w:rsidR="005E26D8" w:rsidRPr="00DA51BE" w:rsidRDefault="005E26D8" w:rsidP="005E26D8">
      <w:pPr>
        <w:pStyle w:val="a9"/>
        <w:jc w:val="center"/>
        <w:rPr>
          <w:sz w:val="24"/>
          <w:szCs w:val="24"/>
        </w:rPr>
      </w:pPr>
      <w:r w:rsidRPr="00DA51BE">
        <w:rPr>
          <w:b/>
          <w:sz w:val="24"/>
          <w:szCs w:val="24"/>
        </w:rPr>
        <w:t>Результативні показники виконання завдань та заходів обласної</w:t>
      </w:r>
    </w:p>
    <w:p w:rsidR="005E26D8" w:rsidRPr="00DA51BE" w:rsidRDefault="005E26D8" w:rsidP="005E26D8">
      <w:pPr>
        <w:pStyle w:val="a9"/>
        <w:jc w:val="center"/>
        <w:rPr>
          <w:b/>
          <w:sz w:val="24"/>
          <w:szCs w:val="24"/>
        </w:rPr>
      </w:pPr>
      <w:r w:rsidRPr="00DA51BE">
        <w:rPr>
          <w:b/>
          <w:sz w:val="24"/>
          <w:szCs w:val="24"/>
        </w:rPr>
        <w:t>Програми розвитку туризму в Чернігівській області на 2013-2020 роки</w:t>
      </w:r>
    </w:p>
    <w:p w:rsidR="005E26D8" w:rsidRPr="00DA51BE" w:rsidRDefault="005E26D8" w:rsidP="005E26D8">
      <w:pPr>
        <w:pStyle w:val="a9"/>
        <w:jc w:val="center"/>
        <w:rPr>
          <w:b/>
          <w:sz w:val="22"/>
          <w:szCs w:val="22"/>
        </w:rPr>
      </w:pPr>
    </w:p>
    <w:tbl>
      <w:tblPr>
        <w:tblW w:w="14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6"/>
        <w:gridCol w:w="1373"/>
        <w:gridCol w:w="1819"/>
        <w:gridCol w:w="1974"/>
        <w:gridCol w:w="1644"/>
      </w:tblGrid>
      <w:tr w:rsidR="005E26D8" w:rsidRPr="00DA51BE" w:rsidTr="00BD7473">
        <w:trPr>
          <w:tblHeader/>
        </w:trPr>
        <w:tc>
          <w:tcPr>
            <w:tcW w:w="8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b/>
                <w:sz w:val="22"/>
                <w:szCs w:val="22"/>
              </w:rPr>
            </w:pPr>
            <w:r w:rsidRPr="00DA51BE">
              <w:rPr>
                <w:b/>
                <w:sz w:val="22"/>
                <w:szCs w:val="22"/>
              </w:rPr>
              <w:t>Назва показника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b/>
                <w:sz w:val="22"/>
                <w:szCs w:val="22"/>
              </w:rPr>
            </w:pPr>
            <w:r w:rsidRPr="00DA51BE">
              <w:rPr>
                <w:b/>
                <w:sz w:val="22"/>
                <w:szCs w:val="22"/>
              </w:rPr>
              <w:t>Одиниця виміру</w:t>
            </w:r>
          </w:p>
        </w:tc>
        <w:tc>
          <w:tcPr>
            <w:tcW w:w="5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b/>
                <w:sz w:val="22"/>
                <w:szCs w:val="22"/>
              </w:rPr>
            </w:pPr>
            <w:r w:rsidRPr="00DA51BE">
              <w:rPr>
                <w:b/>
                <w:sz w:val="22"/>
                <w:szCs w:val="22"/>
              </w:rPr>
              <w:t>Роки</w:t>
            </w:r>
          </w:p>
        </w:tc>
      </w:tr>
      <w:tr w:rsidR="005E26D8" w:rsidRPr="00DA51BE" w:rsidTr="00BD7473">
        <w:trPr>
          <w:tblHeader/>
        </w:trPr>
        <w:tc>
          <w:tcPr>
            <w:tcW w:w="8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6D8" w:rsidRPr="00DA51BE" w:rsidRDefault="005E26D8" w:rsidP="00BD7473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6D8" w:rsidRPr="00DA51BE" w:rsidRDefault="005E26D8" w:rsidP="00BD7473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b/>
                <w:sz w:val="22"/>
                <w:szCs w:val="22"/>
              </w:rPr>
            </w:pPr>
            <w:r w:rsidRPr="00DA51BE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b/>
                <w:sz w:val="22"/>
                <w:szCs w:val="22"/>
              </w:rPr>
            </w:pPr>
            <w:r w:rsidRPr="00DA51BE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b/>
                <w:sz w:val="22"/>
                <w:szCs w:val="22"/>
              </w:rPr>
            </w:pPr>
            <w:r w:rsidRPr="00DA51BE">
              <w:rPr>
                <w:b/>
                <w:sz w:val="22"/>
                <w:szCs w:val="22"/>
              </w:rPr>
              <w:t>2020</w:t>
            </w:r>
          </w:p>
        </w:tc>
      </w:tr>
      <w:tr w:rsidR="005E26D8" w:rsidRPr="00DA51BE" w:rsidTr="00BD7473">
        <w:tc>
          <w:tcPr>
            <w:tcW w:w="14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b/>
                <w:sz w:val="22"/>
                <w:szCs w:val="22"/>
              </w:rPr>
            </w:pPr>
            <w:r w:rsidRPr="00DA51BE">
              <w:rPr>
                <w:b/>
                <w:sz w:val="22"/>
                <w:szCs w:val="22"/>
              </w:rPr>
              <w:t>Завдання 1. Розвиток туристичної інфраструктури</w:t>
            </w:r>
          </w:p>
        </w:tc>
      </w:tr>
      <w:tr w:rsidR="005E26D8" w:rsidRPr="00DA51BE" w:rsidTr="00BD7473">
        <w:tc>
          <w:tcPr>
            <w:tcW w:w="14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i/>
                <w:sz w:val="22"/>
                <w:szCs w:val="22"/>
              </w:rPr>
              <w:t>Показники затрат:</w:t>
            </w: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Обсяг фінансових ресурсів на розвиток туристичної інфраструктури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тис. грн.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811,00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  <w:lang w:val="ru-RU"/>
              </w:rPr>
              <w:t>38</w:t>
            </w:r>
            <w:r w:rsidRPr="00DA51BE">
              <w:rPr>
                <w:sz w:val="22"/>
                <w:szCs w:val="22"/>
              </w:rPr>
              <w:t>,24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023F29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519,64</w:t>
            </w:r>
          </w:p>
        </w:tc>
      </w:tr>
      <w:tr w:rsidR="005E26D8" w:rsidRPr="00DA51BE" w:rsidTr="00BD7473">
        <w:tc>
          <w:tcPr>
            <w:tcW w:w="14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i/>
                <w:sz w:val="22"/>
                <w:szCs w:val="22"/>
              </w:rPr>
              <w:t>Показники продукту:</w:t>
            </w: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Кількість проведених моніторингових досліджень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од.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  <w:r w:rsidRPr="00DA51BE">
              <w:rPr>
                <w:sz w:val="22"/>
                <w:szCs w:val="22"/>
              </w:rPr>
              <w:t>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6</w:t>
            </w: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Кількість заходів по облаштуванню місць для паркування туристичного автотранспорту, кемпінгів, санітарних місць при в’їзді в туристичні центри, біля основних туристичних об’єктів (вказівники, пункти туристичної інформації, туалети, тощо)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од.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  <w:r w:rsidRPr="00DA51BE"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-</w:t>
            </w: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Кількість відкоригованої проектної документації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од.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  <w:r w:rsidRPr="00ED355F">
              <w:rPr>
                <w:sz w:val="22"/>
                <w:szCs w:val="22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-</w:t>
            </w:r>
          </w:p>
        </w:tc>
      </w:tr>
      <w:tr w:rsidR="005E26D8" w:rsidRPr="00ED355F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</w:p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 об’єктів Цитаделі, на які буде проведена технічна інвентаризація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</w:p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</w:p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</w:p>
          <w:p w:rsidR="005E26D8" w:rsidRPr="00ED355F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</w:p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E26D8" w:rsidRPr="00ED355F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ED355F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</w:p>
        </w:tc>
      </w:tr>
      <w:tr w:rsidR="005E26D8" w:rsidRPr="00DA51BE" w:rsidTr="00BD7473">
        <w:tc>
          <w:tcPr>
            <w:tcW w:w="14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i/>
                <w:sz w:val="22"/>
                <w:szCs w:val="22"/>
              </w:rPr>
              <w:t>Показники ефективності:</w:t>
            </w: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Середня вартість одного моніторингового дослідження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тис. грн.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4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3,00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  <w:r w:rsidRPr="00DA51BE">
              <w:rPr>
                <w:sz w:val="22"/>
                <w:szCs w:val="22"/>
              </w:rPr>
              <w:t>2,00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A07DD1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3,27</w:t>
            </w: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Середні витрати на проведення заходів по облаштуванню місць для паркування туристичного автотранспорту, кемпінгів, санітарних місць при в’їзді в туристичні центри, біля основних туристичних об’єктів (вказівники, пункти туристичної інформації, туалети, тощо)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тис. грн.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4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8,00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  <w:r w:rsidRPr="00DA51BE">
              <w:rPr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-</w:t>
            </w: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Середні витрати на коригування однієї проектної документації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тис. грн.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4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800,00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  <w:r w:rsidRPr="00DA51BE">
              <w:rPr>
                <w:sz w:val="22"/>
                <w:szCs w:val="22"/>
              </w:rPr>
              <w:t>300,24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-</w:t>
            </w: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</w:p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Середні витрати на проведення технічної інвентаризації комплексу об’єктів Цитаделі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</w:p>
          <w:p w:rsidR="005E26D8" w:rsidRPr="00ED355F" w:rsidRDefault="005E26D8" w:rsidP="00BD7473">
            <w:pPr>
              <w:rPr>
                <w:rFonts w:ascii="Times New Roman" w:hAnsi="Times New Roman" w:cs="Times New Roman"/>
                <w:lang w:val="uk-UA" w:eastAsia="ru-RU"/>
              </w:rPr>
            </w:pPr>
            <w:r w:rsidRPr="00ED355F">
              <w:rPr>
                <w:rFonts w:ascii="Times New Roman" w:hAnsi="Times New Roman" w:cs="Times New Roman"/>
              </w:rPr>
              <w:t>тис. грн.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Default="005E26D8" w:rsidP="00BD7473">
            <w:pPr>
              <w:pStyle w:val="a9"/>
              <w:spacing w:line="254" w:lineRule="auto"/>
              <w:rPr>
                <w:sz w:val="22"/>
                <w:szCs w:val="22"/>
              </w:rPr>
            </w:pPr>
          </w:p>
          <w:p w:rsidR="005E26D8" w:rsidRPr="00ED355F" w:rsidRDefault="005E26D8" w:rsidP="00BD7473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>-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</w:p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i/>
                <w:sz w:val="22"/>
                <w:szCs w:val="22"/>
              </w:rPr>
            </w:pPr>
            <w:r w:rsidRPr="00DA51BE">
              <w:rPr>
                <w:i/>
                <w:sz w:val="22"/>
                <w:szCs w:val="22"/>
              </w:rPr>
              <w:lastRenderedPageBreak/>
              <w:t>Показники якості: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Рівень готовності комплексу об’єктів Цитаделі Батуринської фортеці до прийняття в експлуатацію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%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jc w:val="left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60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  <w:r w:rsidRPr="00DA51BE">
              <w:rPr>
                <w:sz w:val="22"/>
                <w:szCs w:val="22"/>
              </w:rPr>
              <w:t>100 %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-</w:t>
            </w:r>
          </w:p>
        </w:tc>
      </w:tr>
      <w:tr w:rsidR="005E26D8" w:rsidRPr="00DA51BE" w:rsidTr="00BD7473">
        <w:tc>
          <w:tcPr>
            <w:tcW w:w="14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b/>
                <w:sz w:val="22"/>
                <w:szCs w:val="22"/>
              </w:rPr>
            </w:pPr>
            <w:r w:rsidRPr="00DA51BE">
              <w:rPr>
                <w:b/>
                <w:sz w:val="22"/>
                <w:szCs w:val="22"/>
              </w:rPr>
              <w:t>Завдання 2. Удосконалення рекламно-інформаційної діяльності</w:t>
            </w:r>
          </w:p>
        </w:tc>
      </w:tr>
      <w:tr w:rsidR="005E26D8" w:rsidRPr="00DA51BE" w:rsidTr="00BD7473">
        <w:tc>
          <w:tcPr>
            <w:tcW w:w="14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i/>
                <w:sz w:val="22"/>
                <w:szCs w:val="22"/>
              </w:rPr>
              <w:t>Показники затрат:</w:t>
            </w: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Обсяг фінансових ресурсів на удосконалення рекламно-інформаційної діяльності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тис. грн.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565,67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71715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71715E">
              <w:rPr>
                <w:sz w:val="22"/>
                <w:szCs w:val="22"/>
              </w:rPr>
              <w:t>1133,20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71715E" w:rsidRDefault="00410A2C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71715E">
              <w:rPr>
                <w:sz w:val="22"/>
                <w:szCs w:val="22"/>
              </w:rPr>
              <w:t>1300,86</w:t>
            </w:r>
          </w:p>
        </w:tc>
      </w:tr>
      <w:tr w:rsidR="005E26D8" w:rsidRPr="00DA51BE" w:rsidTr="00BD7473">
        <w:tc>
          <w:tcPr>
            <w:tcW w:w="14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914603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914603">
              <w:rPr>
                <w:i/>
                <w:sz w:val="22"/>
                <w:szCs w:val="22"/>
              </w:rPr>
              <w:t>Показники продукту:</w:t>
            </w: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Кількість рекламно-інформаційних та прес-турів по області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од.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914603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914603">
              <w:rPr>
                <w:sz w:val="22"/>
                <w:szCs w:val="22"/>
              </w:rPr>
              <w:t>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5</w:t>
            </w: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Кількість регіональних та міжнародних виставково-ярмаркових заходів, презентацій, конференцій тощо, у яких взято участь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од.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914603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914603">
              <w:rPr>
                <w:sz w:val="22"/>
                <w:szCs w:val="22"/>
              </w:rPr>
              <w:t>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8</w:t>
            </w: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Кількість проведених семінарів, форумів, нарад, конференцій, тренінгів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од.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914603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914603">
              <w:rPr>
                <w:sz w:val="22"/>
                <w:szCs w:val="22"/>
              </w:rPr>
              <w:t>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4</w:t>
            </w: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Кількість виготовленої рекламно-інформаційної та сувенірної продукції про туристичний потенціал області(буклети, книги, сувеніри тощо)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од.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19000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914603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914603">
              <w:rPr>
                <w:sz w:val="22"/>
                <w:szCs w:val="22"/>
              </w:rPr>
              <w:t>19000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20000</w:t>
            </w:r>
          </w:p>
        </w:tc>
      </w:tr>
      <w:tr w:rsidR="005E26D8" w:rsidRPr="00DA51BE" w:rsidTr="00BD7473">
        <w:tc>
          <w:tcPr>
            <w:tcW w:w="14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914603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914603">
              <w:rPr>
                <w:i/>
                <w:sz w:val="22"/>
                <w:szCs w:val="22"/>
              </w:rPr>
              <w:t>Показники ефективності:</w:t>
            </w: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Середні витрати на проведення одного рекламно-інформаційного та прес-туру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тис. грн.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jc w:val="left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18,75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914603" w:rsidRDefault="005E26D8" w:rsidP="00BD7473">
            <w:pPr>
              <w:pStyle w:val="a9"/>
              <w:spacing w:line="256" w:lineRule="auto"/>
              <w:jc w:val="left"/>
              <w:rPr>
                <w:sz w:val="22"/>
                <w:szCs w:val="22"/>
              </w:rPr>
            </w:pPr>
            <w:r w:rsidRPr="00914603">
              <w:rPr>
                <w:sz w:val="22"/>
                <w:szCs w:val="22"/>
              </w:rPr>
              <w:t>30,00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jc w:val="left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34,00</w:t>
            </w: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  <w:r w:rsidRPr="00DA51BE">
              <w:rPr>
                <w:sz w:val="22"/>
                <w:szCs w:val="22"/>
              </w:rPr>
              <w:t>Середні витрати на участь у регіональних та міжнародних виставково-ярмаркових заходах, презентаціях, конференціях тощо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  <w:r w:rsidRPr="00DA51BE">
              <w:rPr>
                <w:sz w:val="22"/>
                <w:szCs w:val="22"/>
              </w:rPr>
              <w:t>тис. грн.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jc w:val="left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12,2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914603" w:rsidRDefault="005E26D8" w:rsidP="00BD7473">
            <w:pPr>
              <w:pStyle w:val="a9"/>
              <w:spacing w:line="256" w:lineRule="auto"/>
              <w:jc w:val="left"/>
              <w:rPr>
                <w:sz w:val="22"/>
                <w:szCs w:val="22"/>
              </w:rPr>
            </w:pPr>
            <w:r w:rsidRPr="00914603">
              <w:rPr>
                <w:sz w:val="22"/>
                <w:szCs w:val="22"/>
              </w:rPr>
              <w:t>21,25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jc w:val="left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23,75</w:t>
            </w: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  <w:r w:rsidRPr="00DA51BE">
              <w:rPr>
                <w:sz w:val="22"/>
                <w:szCs w:val="22"/>
              </w:rPr>
              <w:t>Середні витрати на проведення семінарів, форумів, нарад, конференцій, тренінгів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  <w:r w:rsidRPr="00DA51BE">
              <w:rPr>
                <w:sz w:val="22"/>
                <w:szCs w:val="22"/>
              </w:rPr>
              <w:t>тис. грн.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jc w:val="left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16,97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914603" w:rsidRDefault="005E26D8" w:rsidP="00BD7473">
            <w:pPr>
              <w:pStyle w:val="a9"/>
              <w:spacing w:line="256" w:lineRule="auto"/>
              <w:jc w:val="left"/>
              <w:rPr>
                <w:sz w:val="22"/>
                <w:szCs w:val="22"/>
              </w:rPr>
            </w:pPr>
            <w:r w:rsidRPr="00914603">
              <w:rPr>
                <w:sz w:val="22"/>
                <w:szCs w:val="22"/>
              </w:rPr>
              <w:t>22,50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jc w:val="left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23,75</w:t>
            </w: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Середні витрати на одну одиницю рекламно-інформаційної та сувенірної продукції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грн.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16,85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914603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914603">
              <w:rPr>
                <w:sz w:val="22"/>
                <w:szCs w:val="22"/>
              </w:rPr>
              <w:t>16,84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17,50</w:t>
            </w:r>
          </w:p>
        </w:tc>
      </w:tr>
      <w:tr w:rsidR="005E26D8" w:rsidRPr="00DA51BE" w:rsidTr="00BD7473">
        <w:tc>
          <w:tcPr>
            <w:tcW w:w="14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  <w:r w:rsidRPr="00DA51BE">
              <w:rPr>
                <w:i/>
                <w:sz w:val="22"/>
                <w:szCs w:val="22"/>
              </w:rPr>
              <w:t>Показники якості:</w:t>
            </w: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Динаміка збільшення кількості екскурсантів, що відвідали область у порівнянні з попереднім періодом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%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7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5</w:t>
            </w: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Динаміка збільшення надходжень туристичного збору до місцевих бюджетів області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%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30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30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20</w:t>
            </w: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b/>
                <w:sz w:val="22"/>
                <w:szCs w:val="22"/>
              </w:rPr>
            </w:pPr>
            <w:r w:rsidRPr="00DA51BE">
              <w:rPr>
                <w:b/>
                <w:sz w:val="22"/>
                <w:szCs w:val="22"/>
              </w:rPr>
              <w:t>Завдання 3. Розвиток подієвого (фестивального) туризму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i/>
                <w:sz w:val="22"/>
                <w:szCs w:val="22"/>
              </w:rPr>
            </w:pPr>
            <w:r w:rsidRPr="00DA51BE">
              <w:rPr>
                <w:i/>
                <w:sz w:val="22"/>
                <w:szCs w:val="22"/>
              </w:rPr>
              <w:t>Показники затрат: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  <w:r w:rsidRPr="00DA51BE">
              <w:rPr>
                <w:sz w:val="22"/>
                <w:szCs w:val="22"/>
              </w:rPr>
              <w:t>Обсяг фінансових ресурсів на розвиток подієвого (фестивального) туризму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  <w:r w:rsidRPr="00DA51BE">
              <w:rPr>
                <w:sz w:val="22"/>
                <w:szCs w:val="22"/>
              </w:rPr>
              <w:t>тис. грн.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30,2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  <w:r w:rsidRPr="00DA51BE">
              <w:rPr>
                <w:sz w:val="22"/>
                <w:szCs w:val="22"/>
              </w:rPr>
              <w:t>45,00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40,00</w:t>
            </w: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i/>
                <w:sz w:val="22"/>
                <w:szCs w:val="22"/>
                <w:highlight w:val="yellow"/>
              </w:rPr>
            </w:pPr>
            <w:r w:rsidRPr="00DA51BE">
              <w:rPr>
                <w:i/>
                <w:sz w:val="22"/>
                <w:szCs w:val="22"/>
              </w:rPr>
              <w:t>Показники продукту: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Кількість культурно-мистецьких свят та фестивалів, на яких представлена туристична складова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од.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6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  <w:r w:rsidRPr="00DA51BE">
              <w:rPr>
                <w:sz w:val="22"/>
                <w:szCs w:val="22"/>
              </w:rPr>
              <w:t>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5</w:t>
            </w: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  <w:r w:rsidRPr="00DA51BE">
              <w:rPr>
                <w:i/>
                <w:sz w:val="22"/>
                <w:szCs w:val="22"/>
              </w:rPr>
              <w:t>Показники ефективності: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Середні витрати на представлення туристичного потенціалу на одному культурно-</w:t>
            </w:r>
            <w:r w:rsidRPr="00DA51BE">
              <w:rPr>
                <w:sz w:val="22"/>
                <w:szCs w:val="22"/>
              </w:rPr>
              <w:lastRenderedPageBreak/>
              <w:t>мистецькому заході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lastRenderedPageBreak/>
              <w:t>тис. грн.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5,04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  <w:r w:rsidRPr="00DA51BE">
              <w:rPr>
                <w:sz w:val="22"/>
                <w:szCs w:val="22"/>
              </w:rPr>
              <w:t>6,43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8,00</w:t>
            </w:r>
          </w:p>
        </w:tc>
      </w:tr>
      <w:tr w:rsidR="005E26D8" w:rsidRPr="00DA51BE" w:rsidTr="00BD7473">
        <w:tc>
          <w:tcPr>
            <w:tcW w:w="14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  <w:r w:rsidRPr="00DA51BE">
              <w:rPr>
                <w:b/>
                <w:sz w:val="22"/>
                <w:szCs w:val="22"/>
              </w:rPr>
              <w:t>Завдання 4. Розвиток дитячого та молодіжного туризму</w:t>
            </w:r>
          </w:p>
        </w:tc>
      </w:tr>
      <w:tr w:rsidR="005E26D8" w:rsidRPr="00DA51BE" w:rsidTr="00BD7473">
        <w:tc>
          <w:tcPr>
            <w:tcW w:w="14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i/>
                <w:sz w:val="22"/>
                <w:szCs w:val="22"/>
                <w:highlight w:val="yellow"/>
              </w:rPr>
            </w:pPr>
            <w:r w:rsidRPr="00DA51BE">
              <w:rPr>
                <w:i/>
                <w:sz w:val="22"/>
                <w:szCs w:val="22"/>
              </w:rPr>
              <w:t>Показники затрат:</w:t>
            </w: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  <w:r w:rsidRPr="00DA51BE">
              <w:rPr>
                <w:sz w:val="22"/>
                <w:szCs w:val="22"/>
              </w:rPr>
              <w:t>Обсяг фінансових ресурсів на розвиток дитячого та молодіжного туризму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тис. грн.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80,00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90,00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90,00</w:t>
            </w:r>
          </w:p>
        </w:tc>
      </w:tr>
      <w:tr w:rsidR="005E26D8" w:rsidRPr="00DA51BE" w:rsidTr="00BD7473">
        <w:tc>
          <w:tcPr>
            <w:tcW w:w="14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i/>
                <w:sz w:val="22"/>
                <w:szCs w:val="22"/>
              </w:rPr>
              <w:t>Показники продукту:</w:t>
            </w: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Кількість проведених заходів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 w:rsidRPr="00DA51BE">
              <w:rPr>
                <w:rFonts w:ascii="Times New Roman" w:hAnsi="Times New Roman" w:cs="Times New Roman"/>
                <w:lang w:val="uk-UA"/>
              </w:rPr>
              <w:t>од.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5</w:t>
            </w:r>
          </w:p>
        </w:tc>
      </w:tr>
      <w:tr w:rsidR="005E26D8" w:rsidRPr="00DA51BE" w:rsidTr="00BD7473">
        <w:tc>
          <w:tcPr>
            <w:tcW w:w="14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i/>
                <w:sz w:val="22"/>
                <w:szCs w:val="22"/>
              </w:rPr>
              <w:t>Показник ефективності:</w:t>
            </w: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Середні витрати на проведення одного заходу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 w:rsidRPr="00DA51BE">
              <w:rPr>
                <w:rFonts w:ascii="Times New Roman" w:hAnsi="Times New Roman" w:cs="Times New Roman"/>
                <w:lang w:val="uk-UA"/>
              </w:rPr>
              <w:t>тис. грн.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16,00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15,00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18,00</w:t>
            </w:r>
          </w:p>
        </w:tc>
      </w:tr>
      <w:tr w:rsidR="005E26D8" w:rsidRPr="00DA51BE" w:rsidTr="00BD7473">
        <w:tc>
          <w:tcPr>
            <w:tcW w:w="14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b/>
                <w:sz w:val="22"/>
                <w:szCs w:val="22"/>
                <w:highlight w:val="yellow"/>
              </w:rPr>
            </w:pPr>
            <w:r w:rsidRPr="00DA51BE">
              <w:rPr>
                <w:b/>
                <w:sz w:val="22"/>
                <w:szCs w:val="22"/>
              </w:rPr>
              <w:t>Завдання 5. Розвиток сільського зеленого туризму</w:t>
            </w:r>
          </w:p>
        </w:tc>
      </w:tr>
      <w:tr w:rsidR="005E26D8" w:rsidRPr="00DA51BE" w:rsidTr="00BD7473">
        <w:tc>
          <w:tcPr>
            <w:tcW w:w="14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  <w:r w:rsidRPr="00DA51BE">
              <w:rPr>
                <w:i/>
                <w:sz w:val="22"/>
                <w:szCs w:val="22"/>
              </w:rPr>
              <w:t>Показники затрат:</w:t>
            </w: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  <w:r w:rsidRPr="00DA51BE">
              <w:rPr>
                <w:sz w:val="22"/>
                <w:szCs w:val="22"/>
              </w:rPr>
              <w:t>Обсяг фінансових ресурсів на розвиток сільського зеленого туризму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 w:rsidRPr="00DA51BE">
              <w:rPr>
                <w:rFonts w:ascii="Times New Roman" w:hAnsi="Times New Roman" w:cs="Times New Roman"/>
                <w:lang w:val="uk-UA"/>
              </w:rPr>
              <w:t>тис. грн.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23,64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58,30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57,00</w:t>
            </w:r>
          </w:p>
        </w:tc>
      </w:tr>
      <w:tr w:rsidR="005E26D8" w:rsidRPr="00DA51BE" w:rsidTr="00BD7473">
        <w:tc>
          <w:tcPr>
            <w:tcW w:w="14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  <w:r w:rsidRPr="00DA51BE">
              <w:rPr>
                <w:i/>
                <w:sz w:val="22"/>
                <w:szCs w:val="22"/>
              </w:rPr>
              <w:t>Показники продукту:</w:t>
            </w: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Кількість заходів, проведених для розвитку сільського зеленого туризму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 w:rsidRPr="00DA51BE">
              <w:rPr>
                <w:rFonts w:ascii="Times New Roman" w:hAnsi="Times New Roman" w:cs="Times New Roman"/>
                <w:lang w:val="uk-UA"/>
              </w:rPr>
              <w:t>од.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4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4</w:t>
            </w:r>
          </w:p>
        </w:tc>
      </w:tr>
      <w:tr w:rsidR="005E26D8" w:rsidRPr="00DA51BE" w:rsidTr="00BD7473">
        <w:tc>
          <w:tcPr>
            <w:tcW w:w="14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  <w:r w:rsidRPr="00DA51BE">
              <w:rPr>
                <w:i/>
                <w:sz w:val="22"/>
                <w:szCs w:val="22"/>
              </w:rPr>
              <w:t>Показник ефективності:</w:t>
            </w: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  <w:r w:rsidRPr="00DA51BE">
              <w:rPr>
                <w:sz w:val="22"/>
                <w:szCs w:val="22"/>
              </w:rPr>
              <w:t>Середня вартість одного семінару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 w:rsidRPr="00DA51BE">
              <w:rPr>
                <w:rFonts w:ascii="Times New Roman" w:hAnsi="Times New Roman" w:cs="Times New Roman"/>
                <w:lang w:val="uk-UA"/>
              </w:rPr>
              <w:t>тис. грн.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5,94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14,58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14,25</w:t>
            </w:r>
          </w:p>
        </w:tc>
      </w:tr>
      <w:tr w:rsidR="005E26D8" w:rsidRPr="00DA51BE" w:rsidTr="00BD7473">
        <w:tc>
          <w:tcPr>
            <w:tcW w:w="14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b/>
                <w:sz w:val="22"/>
                <w:szCs w:val="22"/>
                <w:highlight w:val="yellow"/>
              </w:rPr>
            </w:pPr>
            <w:r w:rsidRPr="00DA51BE">
              <w:rPr>
                <w:b/>
                <w:sz w:val="22"/>
                <w:szCs w:val="22"/>
              </w:rPr>
              <w:t>Завдання 6. Науково-методичне та кадрове забезпечення</w:t>
            </w:r>
          </w:p>
        </w:tc>
      </w:tr>
      <w:tr w:rsidR="005E26D8" w:rsidRPr="00DA51BE" w:rsidTr="00BD7473">
        <w:tc>
          <w:tcPr>
            <w:tcW w:w="14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i/>
                <w:sz w:val="22"/>
                <w:szCs w:val="22"/>
                <w:highlight w:val="yellow"/>
              </w:rPr>
            </w:pPr>
            <w:r w:rsidRPr="00DA51BE">
              <w:rPr>
                <w:i/>
                <w:sz w:val="22"/>
                <w:szCs w:val="22"/>
              </w:rPr>
              <w:t>Показники затрат:</w:t>
            </w: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Обсяг фінансових ресурсів на науково-методичне та кадрове забезпечення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 w:rsidRPr="00DA51BE">
              <w:rPr>
                <w:rFonts w:ascii="Times New Roman" w:hAnsi="Times New Roman" w:cs="Times New Roman"/>
                <w:lang w:val="uk-UA"/>
              </w:rPr>
              <w:t>тис. грн.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16,18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50,00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70,00</w:t>
            </w:r>
          </w:p>
        </w:tc>
      </w:tr>
      <w:tr w:rsidR="005E26D8" w:rsidRPr="00DA51BE" w:rsidTr="00BD7473">
        <w:tc>
          <w:tcPr>
            <w:tcW w:w="14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  <w:r w:rsidRPr="00DA51BE">
              <w:rPr>
                <w:i/>
                <w:sz w:val="22"/>
                <w:szCs w:val="22"/>
              </w:rPr>
              <w:t>Показники продукту:</w:t>
            </w: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 xml:space="preserve">Кількість семінарів та тренінгів з підвищення кваліфікації працівників туристичної сфери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 w:rsidRPr="00DA51BE">
              <w:rPr>
                <w:rFonts w:ascii="Times New Roman" w:hAnsi="Times New Roman" w:cs="Times New Roman"/>
                <w:lang w:val="uk-UA"/>
              </w:rPr>
              <w:t>од.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3</w:t>
            </w:r>
          </w:p>
        </w:tc>
      </w:tr>
      <w:tr w:rsidR="005E26D8" w:rsidRPr="00DA51BE" w:rsidTr="00BD7473">
        <w:tc>
          <w:tcPr>
            <w:tcW w:w="14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  <w:r w:rsidRPr="00DA51BE">
              <w:rPr>
                <w:i/>
                <w:sz w:val="22"/>
                <w:szCs w:val="22"/>
              </w:rPr>
              <w:t>Показники ефективності:</w:t>
            </w: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  <w:r w:rsidRPr="00DA51BE">
              <w:rPr>
                <w:sz w:val="22"/>
                <w:szCs w:val="22"/>
              </w:rPr>
              <w:t>Середня вартість одного проведеного семінару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spacing w:line="256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A51BE">
              <w:rPr>
                <w:rFonts w:ascii="Times New Roman" w:hAnsi="Times New Roman" w:cs="Times New Roman"/>
                <w:lang w:val="uk-UA"/>
              </w:rPr>
              <w:t>тис. грн.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8,09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16,67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23,33</w:t>
            </w:r>
          </w:p>
        </w:tc>
      </w:tr>
      <w:tr w:rsidR="005E26D8" w:rsidRPr="00DA51BE" w:rsidTr="00BD7473">
        <w:tc>
          <w:tcPr>
            <w:tcW w:w="14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b/>
                <w:sz w:val="22"/>
                <w:szCs w:val="22"/>
                <w:highlight w:val="yellow"/>
              </w:rPr>
            </w:pPr>
            <w:r w:rsidRPr="00DA51BE">
              <w:rPr>
                <w:b/>
                <w:sz w:val="22"/>
                <w:szCs w:val="22"/>
              </w:rPr>
              <w:t>Завдання 7. Залучення інвестицій в туристичну галузь</w:t>
            </w:r>
          </w:p>
        </w:tc>
      </w:tr>
      <w:tr w:rsidR="005E26D8" w:rsidRPr="00DA51BE" w:rsidTr="00BD7473">
        <w:tc>
          <w:tcPr>
            <w:tcW w:w="14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  <w:r w:rsidRPr="00DA51BE">
              <w:rPr>
                <w:i/>
                <w:sz w:val="22"/>
                <w:szCs w:val="22"/>
              </w:rPr>
              <w:t>Показники затрат:</w:t>
            </w: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  <w:r w:rsidRPr="00DA51BE">
              <w:rPr>
                <w:sz w:val="22"/>
                <w:szCs w:val="22"/>
              </w:rPr>
              <w:t>Обсяг фінансових ресурсів для залучення інвестицій в туристичну галузь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spacing w:line="256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A51BE">
              <w:rPr>
                <w:rFonts w:ascii="Times New Roman" w:hAnsi="Times New Roman" w:cs="Times New Roman"/>
                <w:lang w:val="uk-UA"/>
              </w:rPr>
              <w:t>тис. грн.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9,24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4,00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32,00</w:t>
            </w:r>
          </w:p>
        </w:tc>
      </w:tr>
      <w:tr w:rsidR="005E26D8" w:rsidRPr="00DA51BE" w:rsidTr="00BD7473">
        <w:tc>
          <w:tcPr>
            <w:tcW w:w="14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i/>
                <w:sz w:val="22"/>
                <w:szCs w:val="22"/>
                <w:highlight w:val="yellow"/>
              </w:rPr>
            </w:pPr>
            <w:r w:rsidRPr="00DA51BE">
              <w:rPr>
                <w:i/>
                <w:sz w:val="22"/>
                <w:szCs w:val="22"/>
              </w:rPr>
              <w:t>Показники продукту:</w:t>
            </w: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lastRenderedPageBreak/>
              <w:t>Кількість інвестиційних форумів, у яких буде взято участь та інших заходів, проведених для залучення інвестицій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 w:rsidRPr="00DA51BE">
              <w:rPr>
                <w:rFonts w:ascii="Times New Roman" w:hAnsi="Times New Roman" w:cs="Times New Roman"/>
                <w:lang w:val="uk-UA"/>
              </w:rPr>
              <w:t>од.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2</w:t>
            </w:r>
          </w:p>
        </w:tc>
      </w:tr>
      <w:tr w:rsidR="005E26D8" w:rsidRPr="00DA51BE" w:rsidTr="00BD7473">
        <w:tc>
          <w:tcPr>
            <w:tcW w:w="14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  <w:r w:rsidRPr="00DA51BE">
              <w:rPr>
                <w:i/>
                <w:sz w:val="22"/>
                <w:szCs w:val="22"/>
              </w:rPr>
              <w:t>Показники ефективності:</w:t>
            </w: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Середня вартість участі в одному інвестиційному форумі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 w:rsidRPr="00DA51BE">
              <w:rPr>
                <w:rFonts w:ascii="Times New Roman" w:hAnsi="Times New Roman" w:cs="Times New Roman"/>
                <w:lang w:val="uk-UA"/>
              </w:rPr>
              <w:t>тис. грн.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4,62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4,00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16,00</w:t>
            </w:r>
          </w:p>
        </w:tc>
      </w:tr>
      <w:tr w:rsidR="005E26D8" w:rsidRPr="00DA51BE" w:rsidTr="00BD7473">
        <w:tc>
          <w:tcPr>
            <w:tcW w:w="14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  <w:r w:rsidRPr="00DA51BE">
              <w:rPr>
                <w:b/>
                <w:sz w:val="22"/>
                <w:szCs w:val="22"/>
              </w:rPr>
              <w:t>Завдання 8. Розвиток міжнародного та міжрегіонального співробітництва</w:t>
            </w:r>
          </w:p>
        </w:tc>
      </w:tr>
      <w:tr w:rsidR="005E26D8" w:rsidRPr="00DA51BE" w:rsidTr="00BD7473">
        <w:tc>
          <w:tcPr>
            <w:tcW w:w="14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  <w:highlight w:val="yellow"/>
              </w:rPr>
            </w:pPr>
            <w:r w:rsidRPr="00DA51BE">
              <w:rPr>
                <w:i/>
                <w:sz w:val="22"/>
                <w:szCs w:val="22"/>
              </w:rPr>
              <w:t>Показники затрат:</w:t>
            </w: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Обсяг фінансових ресурсів на розвиток міжнародного та міжрегіонального співробітництва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 w:rsidRPr="00DA51BE">
              <w:rPr>
                <w:rFonts w:ascii="Times New Roman" w:hAnsi="Times New Roman" w:cs="Times New Roman"/>
                <w:lang w:val="uk-UA"/>
              </w:rPr>
              <w:t>тис. грн.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8,57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DA51BE">
              <w:rPr>
                <w:sz w:val="22"/>
                <w:szCs w:val="22"/>
              </w:rPr>
              <w:t>,50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40,00</w:t>
            </w:r>
          </w:p>
        </w:tc>
      </w:tr>
      <w:tr w:rsidR="005E26D8" w:rsidRPr="00DA51BE" w:rsidTr="00BD7473">
        <w:tc>
          <w:tcPr>
            <w:tcW w:w="14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i/>
                <w:sz w:val="22"/>
                <w:szCs w:val="22"/>
              </w:rPr>
            </w:pPr>
            <w:r w:rsidRPr="00DA51BE">
              <w:rPr>
                <w:i/>
                <w:sz w:val="22"/>
                <w:szCs w:val="22"/>
              </w:rPr>
              <w:t>Показники продукту:</w:t>
            </w: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Кількість заходів (інформаційних турів, презентацій, нарад тощо) з метою обміну досвідом з іншими регіонами та країнами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 w:rsidRPr="00DA51BE">
              <w:rPr>
                <w:rFonts w:ascii="Times New Roman" w:hAnsi="Times New Roman" w:cs="Times New Roman"/>
                <w:lang w:val="uk-UA"/>
              </w:rPr>
              <w:t>од.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1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2</w:t>
            </w:r>
          </w:p>
        </w:tc>
      </w:tr>
      <w:tr w:rsidR="005E26D8" w:rsidRPr="00DA51BE" w:rsidTr="00BD7473">
        <w:tc>
          <w:tcPr>
            <w:tcW w:w="14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i/>
                <w:sz w:val="22"/>
                <w:szCs w:val="22"/>
              </w:rPr>
              <w:t>Показники ефективності:</w:t>
            </w:r>
          </w:p>
        </w:tc>
      </w:tr>
      <w:tr w:rsidR="005E26D8" w:rsidRPr="00DA51BE" w:rsidTr="00BD7473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Середня вартість проведення заходів(інформаційних турів, презентацій, нарад тощо) з метою обміну досвідом з іншими регіонами та країнами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spacing w:line="256" w:lineRule="auto"/>
              <w:rPr>
                <w:rFonts w:ascii="Times New Roman" w:hAnsi="Times New Roman" w:cs="Times New Roman"/>
                <w:lang w:val="uk-UA"/>
              </w:rPr>
            </w:pPr>
            <w:r w:rsidRPr="00DA51BE">
              <w:rPr>
                <w:rFonts w:ascii="Times New Roman" w:hAnsi="Times New Roman" w:cs="Times New Roman"/>
                <w:lang w:val="uk-UA"/>
              </w:rPr>
              <w:t>тис. грн.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8,57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A51BE">
              <w:rPr>
                <w:sz w:val="22"/>
                <w:szCs w:val="22"/>
              </w:rPr>
              <w:t>,25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6D8" w:rsidRPr="00DA51BE" w:rsidRDefault="005E26D8" w:rsidP="00BD7473">
            <w:pPr>
              <w:pStyle w:val="a9"/>
              <w:spacing w:line="256" w:lineRule="auto"/>
              <w:rPr>
                <w:sz w:val="22"/>
                <w:szCs w:val="22"/>
              </w:rPr>
            </w:pPr>
            <w:r w:rsidRPr="00DA51BE">
              <w:rPr>
                <w:sz w:val="22"/>
                <w:szCs w:val="22"/>
              </w:rPr>
              <w:t>20,00</w:t>
            </w:r>
          </w:p>
        </w:tc>
      </w:tr>
    </w:tbl>
    <w:p w:rsidR="005E26D8" w:rsidRDefault="005E26D8" w:rsidP="005E26D8">
      <w:pPr>
        <w:rPr>
          <w:rFonts w:ascii="Times New Roman" w:hAnsi="Times New Roman" w:cs="Times New Roman"/>
          <w:lang w:val="uk-UA"/>
        </w:rPr>
      </w:pPr>
    </w:p>
    <w:tbl>
      <w:tblPr>
        <w:tblW w:w="1488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534"/>
        <w:gridCol w:w="696"/>
        <w:gridCol w:w="7654"/>
      </w:tblGrid>
      <w:tr w:rsidR="005E26D8" w:rsidRPr="002D3885" w:rsidTr="00BD7473">
        <w:tc>
          <w:tcPr>
            <w:tcW w:w="6534" w:type="dxa"/>
          </w:tcPr>
          <w:p w:rsidR="005E26D8" w:rsidRPr="002D3885" w:rsidRDefault="005E26D8" w:rsidP="00BD747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D38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Директор Департаменту культури і </w:t>
            </w:r>
          </w:p>
          <w:p w:rsidR="005E26D8" w:rsidRPr="002D3885" w:rsidRDefault="005E26D8" w:rsidP="00BD747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D38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туризму, національностей та релігій облдержадміністрації                                                                                      </w:t>
            </w:r>
          </w:p>
        </w:tc>
        <w:tc>
          <w:tcPr>
            <w:tcW w:w="696" w:type="dxa"/>
          </w:tcPr>
          <w:p w:rsidR="005E26D8" w:rsidRPr="002D3885" w:rsidRDefault="005E26D8" w:rsidP="00BD747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654" w:type="dxa"/>
          </w:tcPr>
          <w:p w:rsidR="005E26D8" w:rsidRPr="002D3885" w:rsidRDefault="005E26D8" w:rsidP="00BD747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5E26D8" w:rsidRPr="002D3885" w:rsidRDefault="005E26D8" w:rsidP="00BD747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D38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                                                       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лександр </w:t>
            </w:r>
            <w:r w:rsidRPr="002D38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ЛЕВОЧКО</w:t>
            </w:r>
          </w:p>
        </w:tc>
      </w:tr>
    </w:tbl>
    <w:p w:rsidR="005E26D8" w:rsidRPr="002D3885" w:rsidRDefault="005E26D8" w:rsidP="005E26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E26D8" w:rsidRPr="002D3885" w:rsidRDefault="005E26D8" w:rsidP="005E26D8">
      <w:pPr>
        <w:ind w:left="48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0DEF" w:rsidRDefault="00350DEF" w:rsidP="00350DEF">
      <w:pPr>
        <w:spacing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350DEF" w:rsidRPr="008F0EAA" w:rsidRDefault="00350DEF" w:rsidP="00350DEF">
      <w:pPr>
        <w:spacing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55524E" w:rsidRDefault="0055524E" w:rsidP="00BA1F1D">
      <w:pPr>
        <w:ind w:left="4820"/>
        <w:jc w:val="both"/>
        <w:rPr>
          <w:lang w:val="uk-UA"/>
        </w:rPr>
      </w:pPr>
    </w:p>
    <w:p w:rsidR="00350DEF" w:rsidRDefault="00350DEF" w:rsidP="00BA1F1D">
      <w:pPr>
        <w:ind w:left="4820"/>
        <w:jc w:val="both"/>
        <w:rPr>
          <w:lang w:val="uk-UA"/>
        </w:rPr>
      </w:pPr>
    </w:p>
    <w:p w:rsidR="00350DEF" w:rsidRDefault="00350DEF" w:rsidP="00BA1F1D">
      <w:pPr>
        <w:ind w:left="4820"/>
        <w:jc w:val="both"/>
        <w:rPr>
          <w:lang w:val="uk-UA"/>
        </w:rPr>
      </w:pPr>
    </w:p>
    <w:p w:rsidR="001072B0" w:rsidRDefault="001072B0" w:rsidP="00350DEF">
      <w:pPr>
        <w:spacing w:after="0" w:line="240" w:lineRule="auto"/>
        <w:ind w:left="425" w:firstLine="8647"/>
        <w:rPr>
          <w:rFonts w:ascii="Times New Roman" w:hAnsi="Times New Roman"/>
          <w:sz w:val="24"/>
          <w:szCs w:val="24"/>
          <w:lang w:val="uk-UA"/>
        </w:rPr>
      </w:pPr>
    </w:p>
    <w:sectPr w:rsidR="001072B0" w:rsidSect="00350DEF">
      <w:footerReference w:type="default" r:id="rId8"/>
      <w:pgSz w:w="16838" w:h="11906" w:orient="landscape"/>
      <w:pgMar w:top="851" w:right="678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018" w:rsidRDefault="00AE4018" w:rsidP="00350DEF">
      <w:pPr>
        <w:spacing w:after="0" w:line="240" w:lineRule="auto"/>
      </w:pPr>
      <w:r>
        <w:separator/>
      </w:r>
    </w:p>
  </w:endnote>
  <w:endnote w:type="continuationSeparator" w:id="0">
    <w:p w:rsidR="00AE4018" w:rsidRDefault="00AE4018" w:rsidP="0035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7138260"/>
      <w:docPartObj>
        <w:docPartGallery w:val="Page Numbers (Bottom of Page)"/>
        <w:docPartUnique/>
      </w:docPartObj>
    </w:sdtPr>
    <w:sdtEndPr/>
    <w:sdtContent>
      <w:p w:rsidR="00350DEF" w:rsidRDefault="00764533">
        <w:pPr>
          <w:pStyle w:val="a5"/>
          <w:jc w:val="right"/>
        </w:pPr>
        <w:r>
          <w:fldChar w:fldCharType="begin"/>
        </w:r>
        <w:r w:rsidR="00350DEF">
          <w:instrText>PAGE   \* MERGEFORMAT</w:instrText>
        </w:r>
        <w:r>
          <w:fldChar w:fldCharType="separate"/>
        </w:r>
        <w:r w:rsidR="00F63FEB">
          <w:rPr>
            <w:noProof/>
          </w:rPr>
          <w:t>1</w:t>
        </w:r>
        <w:r>
          <w:fldChar w:fldCharType="end"/>
        </w:r>
      </w:p>
    </w:sdtContent>
  </w:sdt>
  <w:p w:rsidR="00350DEF" w:rsidRDefault="00350D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018" w:rsidRDefault="00AE4018" w:rsidP="00350DEF">
      <w:pPr>
        <w:spacing w:after="0" w:line="240" w:lineRule="auto"/>
      </w:pPr>
      <w:r>
        <w:separator/>
      </w:r>
    </w:p>
  </w:footnote>
  <w:footnote w:type="continuationSeparator" w:id="0">
    <w:p w:rsidR="00AE4018" w:rsidRDefault="00AE4018" w:rsidP="00350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86872"/>
    <w:multiLevelType w:val="hybridMultilevel"/>
    <w:tmpl w:val="0FD22F16"/>
    <w:lvl w:ilvl="0" w:tplc="2264CB9E">
      <w:start w:val="8"/>
      <w:numFmt w:val="bullet"/>
      <w:lvlText w:val="-"/>
      <w:lvlJc w:val="left"/>
      <w:pPr>
        <w:ind w:left="3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" w15:restartNumberingAfterBreak="0">
    <w:nsid w:val="260D7E46"/>
    <w:multiLevelType w:val="hybridMultilevel"/>
    <w:tmpl w:val="5B08AEAA"/>
    <w:lvl w:ilvl="0" w:tplc="578C021C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04D02"/>
    <w:multiLevelType w:val="hybridMultilevel"/>
    <w:tmpl w:val="23502EAC"/>
    <w:lvl w:ilvl="0" w:tplc="E6CCCD4A">
      <w:start w:val="2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87"/>
    <w:rsid w:val="00023F29"/>
    <w:rsid w:val="000377D2"/>
    <w:rsid w:val="000805B7"/>
    <w:rsid w:val="000D1BB6"/>
    <w:rsid w:val="001072B0"/>
    <w:rsid w:val="00113E12"/>
    <w:rsid w:val="00125B5C"/>
    <w:rsid w:val="001A1F48"/>
    <w:rsid w:val="001C794B"/>
    <w:rsid w:val="001D387E"/>
    <w:rsid w:val="001F1931"/>
    <w:rsid w:val="001F205D"/>
    <w:rsid w:val="00241D76"/>
    <w:rsid w:val="00260B39"/>
    <w:rsid w:val="00267B46"/>
    <w:rsid w:val="002705C0"/>
    <w:rsid w:val="002A7399"/>
    <w:rsid w:val="002D3885"/>
    <w:rsid w:val="0032437A"/>
    <w:rsid w:val="00350DEF"/>
    <w:rsid w:val="00352E83"/>
    <w:rsid w:val="003F0D44"/>
    <w:rsid w:val="00410A2C"/>
    <w:rsid w:val="004449D4"/>
    <w:rsid w:val="004544AC"/>
    <w:rsid w:val="00484AB3"/>
    <w:rsid w:val="004F4154"/>
    <w:rsid w:val="004F7552"/>
    <w:rsid w:val="005107DB"/>
    <w:rsid w:val="0055524E"/>
    <w:rsid w:val="0056705B"/>
    <w:rsid w:val="00584880"/>
    <w:rsid w:val="005868BB"/>
    <w:rsid w:val="005E26D8"/>
    <w:rsid w:val="0061290F"/>
    <w:rsid w:val="00616CB6"/>
    <w:rsid w:val="0065449B"/>
    <w:rsid w:val="00680F1F"/>
    <w:rsid w:val="0069007E"/>
    <w:rsid w:val="006A59F2"/>
    <w:rsid w:val="006F41B3"/>
    <w:rsid w:val="0071715E"/>
    <w:rsid w:val="0075495A"/>
    <w:rsid w:val="00764533"/>
    <w:rsid w:val="00765EF1"/>
    <w:rsid w:val="007D7D6B"/>
    <w:rsid w:val="00824B2E"/>
    <w:rsid w:val="008300E1"/>
    <w:rsid w:val="008530E7"/>
    <w:rsid w:val="00873059"/>
    <w:rsid w:val="00873830"/>
    <w:rsid w:val="008A02D3"/>
    <w:rsid w:val="008E0B3E"/>
    <w:rsid w:val="008F652D"/>
    <w:rsid w:val="00914603"/>
    <w:rsid w:val="00922894"/>
    <w:rsid w:val="009A30EA"/>
    <w:rsid w:val="009A4382"/>
    <w:rsid w:val="00A00464"/>
    <w:rsid w:val="00A07DD1"/>
    <w:rsid w:val="00A67BF9"/>
    <w:rsid w:val="00AA04C7"/>
    <w:rsid w:val="00AC1553"/>
    <w:rsid w:val="00AE4018"/>
    <w:rsid w:val="00B62887"/>
    <w:rsid w:val="00BA1F1D"/>
    <w:rsid w:val="00BC3902"/>
    <w:rsid w:val="00BF2CE4"/>
    <w:rsid w:val="00C63632"/>
    <w:rsid w:val="00C97028"/>
    <w:rsid w:val="00D22F8C"/>
    <w:rsid w:val="00DA51BE"/>
    <w:rsid w:val="00E13A30"/>
    <w:rsid w:val="00E21C66"/>
    <w:rsid w:val="00E252B2"/>
    <w:rsid w:val="00E643DA"/>
    <w:rsid w:val="00E84D14"/>
    <w:rsid w:val="00E95AC8"/>
    <w:rsid w:val="00EB7B44"/>
    <w:rsid w:val="00ED355F"/>
    <w:rsid w:val="00F63FEB"/>
    <w:rsid w:val="00F77090"/>
    <w:rsid w:val="00F918D5"/>
    <w:rsid w:val="00FC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22086F-F312-4DB5-9A92-823CD2C1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DE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ій колонтитул Знак"/>
    <w:basedOn w:val="a0"/>
    <w:link w:val="a3"/>
    <w:uiPriority w:val="99"/>
    <w:rsid w:val="00350DE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50DE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ій колонтитул Знак"/>
    <w:basedOn w:val="a0"/>
    <w:link w:val="a5"/>
    <w:uiPriority w:val="99"/>
    <w:rsid w:val="00350DEF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50DEF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50DEF"/>
    <w:rPr>
      <w:rFonts w:ascii="Segoe UI" w:eastAsia="Calibri" w:hAnsi="Segoe UI" w:cs="Times New Roman"/>
      <w:sz w:val="18"/>
      <w:szCs w:val="18"/>
    </w:rPr>
  </w:style>
  <w:style w:type="paragraph" w:styleId="a9">
    <w:name w:val="Body Text"/>
    <w:basedOn w:val="a"/>
    <w:link w:val="aa"/>
    <w:unhideWhenUsed/>
    <w:rsid w:val="00350D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a">
    <w:name w:val="Основний текст Знак"/>
    <w:basedOn w:val="a0"/>
    <w:link w:val="a9"/>
    <w:rsid w:val="00350DEF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E3991-6D55-4C57-B1B0-A3DEF3B1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3743</Words>
  <Characters>2134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 2</dc:creator>
  <cp:lastModifiedBy>NGO-OPERATOR2</cp:lastModifiedBy>
  <cp:revision>2</cp:revision>
  <cp:lastPrinted>2020-12-15T10:54:00Z</cp:lastPrinted>
  <dcterms:created xsi:type="dcterms:W3CDTF">2020-12-15T12:47:00Z</dcterms:created>
  <dcterms:modified xsi:type="dcterms:W3CDTF">2020-12-15T12:47:00Z</dcterms:modified>
</cp:coreProperties>
</file>